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FF4E9" w14:textId="77777777" w:rsidR="00102F62" w:rsidRPr="00207A83" w:rsidRDefault="00102F62" w:rsidP="00943E07">
      <w:pPr>
        <w:tabs>
          <w:tab w:val="left" w:pos="142"/>
          <w:tab w:val="left" w:pos="284"/>
        </w:tabs>
        <w:spacing w:after="0" w:line="276" w:lineRule="auto"/>
        <w:jc w:val="center"/>
        <w:rPr>
          <w:rFonts w:ascii="Palatino Linotype" w:eastAsia="Palatino Linotype" w:hAnsi="Palatino Linotype" w:cs="Palatino Linotype"/>
          <w14:ligatures w14:val="standard"/>
        </w:rPr>
      </w:pPr>
    </w:p>
    <w:p w14:paraId="010377D9" w14:textId="77777777" w:rsidR="00102F62" w:rsidRPr="00207A83" w:rsidRDefault="00025676" w:rsidP="00943E07">
      <w:pPr>
        <w:tabs>
          <w:tab w:val="left" w:pos="142"/>
          <w:tab w:val="left" w:pos="284"/>
        </w:tabs>
        <w:spacing w:after="0" w:line="276" w:lineRule="auto"/>
        <w:jc w:val="center"/>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 xml:space="preserve">Radomska Grupa </w:t>
      </w:r>
      <w:proofErr w:type="spellStart"/>
      <w:r w:rsidRPr="00207A83">
        <w:rPr>
          <w:rFonts w:ascii="Palatino Linotype" w:eastAsia="Palatino Linotype" w:hAnsi="Palatino Linotype" w:cs="Palatino Linotype"/>
          <w14:ligatures w14:val="standard"/>
        </w:rPr>
        <w:t>Mediowa</w:t>
      </w:r>
      <w:proofErr w:type="spellEnd"/>
      <w:r w:rsidRPr="00207A83">
        <w:rPr>
          <w:rFonts w:ascii="Palatino Linotype" w:eastAsia="Palatino Linotype" w:hAnsi="Palatino Linotype" w:cs="Palatino Linotype"/>
          <w14:ligatures w14:val="standard"/>
        </w:rPr>
        <w:t xml:space="preserve"> Sp. z o.o.  </w:t>
      </w:r>
    </w:p>
    <w:p w14:paraId="7D197434" w14:textId="77777777" w:rsidR="00102F62" w:rsidRPr="00207A83" w:rsidRDefault="00025676" w:rsidP="00943E07">
      <w:pPr>
        <w:tabs>
          <w:tab w:val="left" w:pos="142"/>
          <w:tab w:val="left" w:pos="284"/>
        </w:tabs>
        <w:spacing w:after="0" w:line="276" w:lineRule="auto"/>
        <w:jc w:val="center"/>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Regulamin konkursu „Wielcy polscy ekonomiści.”</w:t>
      </w:r>
    </w:p>
    <w:p w14:paraId="548BEDD2" w14:textId="77777777" w:rsidR="00102F62" w:rsidRPr="00207A83" w:rsidRDefault="00102F62" w:rsidP="00943E07">
      <w:pPr>
        <w:tabs>
          <w:tab w:val="left" w:pos="142"/>
          <w:tab w:val="left" w:pos="284"/>
        </w:tabs>
        <w:spacing w:after="0" w:line="276" w:lineRule="auto"/>
        <w:jc w:val="center"/>
        <w:rPr>
          <w:rFonts w:ascii="Palatino Linotype" w:eastAsia="Palatino Linotype" w:hAnsi="Palatino Linotype" w:cs="Palatino Linotype"/>
          <w14:ligatures w14:val="standard"/>
        </w:rPr>
      </w:pPr>
    </w:p>
    <w:p w14:paraId="172F6B22" w14:textId="77777777" w:rsidR="00102F62" w:rsidRPr="00207A83" w:rsidRDefault="00102F62" w:rsidP="00943E07">
      <w:pPr>
        <w:tabs>
          <w:tab w:val="left" w:pos="142"/>
          <w:tab w:val="left" w:pos="284"/>
        </w:tabs>
        <w:spacing w:after="0" w:line="240" w:lineRule="auto"/>
        <w:jc w:val="center"/>
        <w:rPr>
          <w:rFonts w:ascii="Palatino Linotype" w:eastAsia="Palatino Linotype" w:hAnsi="Palatino Linotype" w:cs="Palatino Linotype"/>
          <w14:ligatures w14:val="standard"/>
        </w:rPr>
      </w:pPr>
    </w:p>
    <w:p w14:paraId="3A178F7C" w14:textId="34E85274" w:rsidR="00943E07" w:rsidRPr="00207A83" w:rsidRDefault="00025676" w:rsidP="00943E07">
      <w:pPr>
        <w:tabs>
          <w:tab w:val="left" w:pos="142"/>
          <w:tab w:val="left" w:pos="284"/>
        </w:tabs>
        <w:spacing w:after="0" w:line="240" w:lineRule="auto"/>
        <w:jc w:val="center"/>
        <w:rPr>
          <w:rFonts w:ascii="Palatino Linotype" w:eastAsia="Palatino Linotype" w:hAnsi="Palatino Linotype" w:cs="Palatino Linotype"/>
          <w:b/>
          <w14:ligatures w14:val="standard"/>
        </w:rPr>
      </w:pPr>
      <w:r w:rsidRPr="00207A83">
        <w:rPr>
          <w:rFonts w:ascii="Palatino Linotype" w:eastAsia="Palatino Linotype" w:hAnsi="Palatino Linotype" w:cs="Palatino Linotype"/>
          <w:b/>
          <w14:ligatures w14:val="standard"/>
        </w:rPr>
        <w:t>§1 . Postanowienia ogólne.</w:t>
      </w:r>
    </w:p>
    <w:p w14:paraId="23F1409F" w14:textId="4656C2CC" w:rsidR="004D4459" w:rsidRPr="00207A83" w:rsidRDefault="00025676" w:rsidP="00943E07">
      <w:pPr>
        <w:numPr>
          <w:ilvl w:val="0"/>
          <w:numId w:val="1"/>
        </w:numPr>
        <w:tabs>
          <w:tab w:val="left" w:pos="142"/>
          <w:tab w:val="left" w:pos="284"/>
        </w:tabs>
        <w:spacing w:after="0" w:line="240"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 xml:space="preserve">Podmiotem organizującym konkurs na zasadach określonych w niniejszym regulaminie jest Radomska Grupa </w:t>
      </w:r>
      <w:proofErr w:type="spellStart"/>
      <w:r w:rsidRPr="00207A83">
        <w:rPr>
          <w:rFonts w:ascii="Palatino Linotype" w:eastAsia="Palatino Linotype" w:hAnsi="Palatino Linotype" w:cs="Palatino Linotype"/>
          <w14:ligatures w14:val="standard"/>
        </w:rPr>
        <w:t>Mediowa</w:t>
      </w:r>
      <w:proofErr w:type="spellEnd"/>
      <w:r w:rsidRPr="00207A83">
        <w:rPr>
          <w:rFonts w:ascii="Palatino Linotype" w:eastAsia="Palatino Linotype" w:hAnsi="Palatino Linotype" w:cs="Palatino Linotype"/>
          <w14:ligatures w14:val="standard"/>
        </w:rPr>
        <w:t xml:space="preserve"> Sp. z o. o. z siedzibą w Radomiu przy ul. Okulickiego 39, wpisany do rejestru przedsiębiorców prowadzonego przez </w:t>
      </w:r>
      <w:r w:rsidRPr="00207A83">
        <w:rPr>
          <w:rFonts w:ascii="Palatino Linotype" w:eastAsia="Palatino Linotype" w:hAnsi="Palatino Linotype" w:cs="Palatino Linotype"/>
          <w:color w:val="000000"/>
          <w14:ligatures w14:val="standard"/>
        </w:rPr>
        <w:t>Sąd Rejonowy dla m.st. Warszawy w Warszawie, w XIV Wydziale Gospodarczym Krajowego Rejestru Sądowego</w:t>
      </w:r>
      <w:r w:rsidRPr="00207A83">
        <w:rPr>
          <w:rFonts w:ascii="Palatino Linotype" w:eastAsia="Palatino Linotype" w:hAnsi="Palatino Linotype" w:cs="Palatino Linotype"/>
          <w14:ligatures w14:val="standard"/>
        </w:rPr>
        <w:t xml:space="preserve">, KRS nr </w:t>
      </w:r>
      <w:r w:rsidRPr="00207A83">
        <w:rPr>
          <w:rFonts w:ascii="Palatino Linotype" w:eastAsia="Palatino Linotype" w:hAnsi="Palatino Linotype" w:cs="Palatino Linotype"/>
          <w:color w:val="000000"/>
          <w:sz w:val="24"/>
          <w14:ligatures w14:val="standard"/>
        </w:rPr>
        <w:t>0000533597</w:t>
      </w:r>
      <w:r w:rsidRPr="00207A83">
        <w:rPr>
          <w:rFonts w:ascii="Palatino Linotype" w:eastAsia="Palatino Linotype" w:hAnsi="Palatino Linotype" w:cs="Palatino Linotype"/>
          <w14:ligatures w14:val="standard"/>
        </w:rPr>
        <w:t xml:space="preserve">, Kapitał zakładowy 5.000 zł, NIP </w:t>
      </w:r>
      <w:r w:rsidRPr="00207A83">
        <w:rPr>
          <w:rFonts w:ascii="Palatino Linotype" w:eastAsia="Palatino Linotype" w:hAnsi="Palatino Linotype" w:cs="Palatino Linotype"/>
          <w:color w:val="000000"/>
          <w:sz w:val="24"/>
          <w14:ligatures w14:val="standard"/>
        </w:rPr>
        <w:t>796-296-58-10</w:t>
      </w:r>
      <w:r w:rsidRPr="00207A83">
        <w:rPr>
          <w:rFonts w:ascii="Palatino Linotype" w:eastAsia="Palatino Linotype" w:hAnsi="Palatino Linotype" w:cs="Palatino Linotype"/>
          <w14:ligatures w14:val="standard"/>
        </w:rPr>
        <w:t xml:space="preserve">, </w:t>
      </w:r>
      <w:r w:rsidRPr="00207A83">
        <w:rPr>
          <w:rFonts w:ascii="Palatino Linotype" w:eastAsia="Palatino Linotype" w:hAnsi="Palatino Linotype" w:cs="Palatino Linotype"/>
          <w:color w:val="000000"/>
          <w:sz w:val="24"/>
          <w14:ligatures w14:val="standard"/>
        </w:rPr>
        <w:t>REGON 147434598</w:t>
      </w:r>
      <w:r w:rsidRPr="00207A83">
        <w:rPr>
          <w:rFonts w:ascii="Palatino Linotype" w:eastAsia="Palatino Linotype" w:hAnsi="Palatino Linotype" w:cs="Palatino Linotype"/>
          <w14:ligatures w14:val="standard"/>
        </w:rPr>
        <w:t xml:space="preserve">, zwanym dalej  Organizatorem. </w:t>
      </w:r>
    </w:p>
    <w:p w14:paraId="78805BC9" w14:textId="4FD620C5" w:rsidR="004D4459" w:rsidRPr="00207A83" w:rsidRDefault="00025676" w:rsidP="00943E07">
      <w:pPr>
        <w:numPr>
          <w:ilvl w:val="0"/>
          <w:numId w:val="1"/>
        </w:numPr>
        <w:tabs>
          <w:tab w:val="left" w:pos="142"/>
          <w:tab w:val="left" w:pos="284"/>
        </w:tabs>
        <w:spacing w:after="0" w:line="240"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 xml:space="preserve">Konkurs prowadzony będzie na terenie Rzeczypospolitej Polskiej. </w:t>
      </w:r>
    </w:p>
    <w:p w14:paraId="1BD29BBA" w14:textId="0177218B" w:rsidR="004D4459" w:rsidRPr="00207A83" w:rsidRDefault="00025676" w:rsidP="00943E07">
      <w:pPr>
        <w:numPr>
          <w:ilvl w:val="0"/>
          <w:numId w:val="1"/>
        </w:numPr>
        <w:tabs>
          <w:tab w:val="left" w:pos="142"/>
          <w:tab w:val="left" w:pos="284"/>
        </w:tabs>
        <w:spacing w:after="0" w:line="240"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Konkurs jest prowadzony na antenie Radia w ramach audycji „Wielcy polscy ekonomiści” emitowanych w dniach 18 i 25 marca 2021 r. między godziną 10.00 a godziną 14.00.</w:t>
      </w:r>
    </w:p>
    <w:p w14:paraId="679B1AF6" w14:textId="4DCA8DEA" w:rsidR="004D4459" w:rsidRPr="00207A83" w:rsidRDefault="00025676" w:rsidP="00943E07">
      <w:pPr>
        <w:numPr>
          <w:ilvl w:val="0"/>
          <w:numId w:val="1"/>
        </w:numPr>
        <w:tabs>
          <w:tab w:val="left" w:pos="142"/>
          <w:tab w:val="left" w:pos="284"/>
        </w:tabs>
        <w:spacing w:after="0" w:line="240"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 xml:space="preserve">Informacje o konkursie będą nadawane za pośrednictwem Radia  Rekord oraz na </w:t>
      </w:r>
      <w:proofErr w:type="spellStart"/>
      <w:r w:rsidRPr="00207A83">
        <w:rPr>
          <w:rFonts w:ascii="Palatino Linotype" w:eastAsia="Palatino Linotype" w:hAnsi="Palatino Linotype" w:cs="Palatino Linotype"/>
          <w14:ligatures w14:val="standard"/>
        </w:rPr>
        <w:t>funpage</w:t>
      </w:r>
      <w:proofErr w:type="spellEnd"/>
      <w:r w:rsidRPr="00207A83">
        <w:rPr>
          <w:rFonts w:ascii="Palatino Linotype" w:eastAsia="Palatino Linotype" w:hAnsi="Palatino Linotype" w:cs="Palatino Linotype"/>
          <w14:ligatures w14:val="standard"/>
        </w:rPr>
        <w:t xml:space="preserve"> FB Radia Rekord, a regulamin konkursowy będzie dostępny w siedzibie Organizatora oraz na stronie </w:t>
      </w:r>
      <w:hyperlink r:id="rId7">
        <w:r w:rsidRPr="00207A83">
          <w:rPr>
            <w:rFonts w:ascii="Palatino Linotype" w:eastAsia="Palatino Linotype" w:hAnsi="Palatino Linotype" w:cs="Palatino Linotype"/>
            <w:color w:val="0000FF"/>
            <w:u w:val="single"/>
            <w14:ligatures w14:val="standard"/>
          </w:rPr>
          <w:t>www</w:t>
        </w:r>
        <w:r w:rsidRPr="00207A83">
          <w:rPr>
            <w:rFonts w:ascii="Palatino Linotype" w:eastAsia="Palatino Linotype" w:hAnsi="Palatino Linotype" w:cs="Palatino Linotype"/>
            <w:color w:val="FF0000"/>
            <w:u w:val="single"/>
            <w14:ligatures w14:val="standard"/>
          </w:rPr>
          <w:t>.cozadzien.pl</w:t>
        </w:r>
      </w:hyperlink>
      <w:r w:rsidRPr="00207A83">
        <w:rPr>
          <w:rFonts w:ascii="Palatino Linotype" w:eastAsia="Palatino Linotype" w:hAnsi="Palatino Linotype" w:cs="Palatino Linotype"/>
          <w:color w:val="FF0000"/>
          <w14:ligatures w14:val="standard"/>
        </w:rPr>
        <w:t xml:space="preserve"> </w:t>
      </w:r>
    </w:p>
    <w:p w14:paraId="6AA44E77" w14:textId="77777777" w:rsidR="00102F62" w:rsidRPr="00207A83" w:rsidRDefault="00025676" w:rsidP="00943E07">
      <w:pPr>
        <w:numPr>
          <w:ilvl w:val="0"/>
          <w:numId w:val="1"/>
        </w:numPr>
        <w:spacing w:after="0" w:line="240" w:lineRule="auto"/>
        <w:ind w:left="284" w:hanging="284"/>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 xml:space="preserve">Fundatorem nagród w konkursie jest Narodowy Bank Polski. </w:t>
      </w:r>
    </w:p>
    <w:p w14:paraId="60BA8610" w14:textId="5C1E9412" w:rsidR="004D4459" w:rsidRPr="00207A83" w:rsidRDefault="00025676" w:rsidP="00943E07">
      <w:pPr>
        <w:numPr>
          <w:ilvl w:val="0"/>
          <w:numId w:val="1"/>
        </w:numPr>
        <w:tabs>
          <w:tab w:val="left" w:pos="142"/>
          <w:tab w:val="left" w:pos="284"/>
        </w:tabs>
        <w:spacing w:after="0" w:line="240"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 xml:space="preserve">W Konkursie nie mogą brać udziału pracownicy Organizatora i Fundatora nagród oraz inne osoby współpracujące przy organizacji Konkursu, jak również członkowie rodzin w/w pracowników i współpracowników. </w:t>
      </w:r>
    </w:p>
    <w:p w14:paraId="5736B123" w14:textId="1FDC0613" w:rsidR="004D4459" w:rsidRPr="00207A83" w:rsidRDefault="00025676" w:rsidP="00943E07">
      <w:pPr>
        <w:numPr>
          <w:ilvl w:val="0"/>
          <w:numId w:val="1"/>
        </w:numPr>
        <w:tabs>
          <w:tab w:val="left" w:pos="142"/>
          <w:tab w:val="left" w:pos="284"/>
        </w:tabs>
        <w:spacing w:after="0" w:line="240"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 xml:space="preserve">Biorąc udział w Konkursie, Uczestnik wyraża zgodę na przetwarzanie przez Organizatora jego danych osobowych w celu realizacji i rozstrzygnięcia konkursu oraz wydania nagrody oraz w celach marketingowych Organizatora, zgodnie z Ustawą o ochronie danych osobowych z dnia 10 maja 2018 r. (Dz.U. 2018 poz. 1000). Administratorem danych jest Organizator Konkursu. </w:t>
      </w:r>
    </w:p>
    <w:p w14:paraId="469169CF" w14:textId="7792EDD9" w:rsidR="004D4459" w:rsidRPr="00207A83" w:rsidRDefault="00025676" w:rsidP="00943E07">
      <w:pPr>
        <w:numPr>
          <w:ilvl w:val="0"/>
          <w:numId w:val="1"/>
        </w:numPr>
        <w:tabs>
          <w:tab w:val="left" w:pos="142"/>
          <w:tab w:val="left" w:pos="284"/>
        </w:tabs>
        <w:spacing w:after="0" w:line="240"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 xml:space="preserve">Podanie danych jest dobrowolne, jednak odmowa podania Organizatorowi danych niezbędnych do przekazania nagrody uznana zostanie za odstąpienie od udziału w konkursie przez Uczestnika. </w:t>
      </w:r>
    </w:p>
    <w:p w14:paraId="145E8E60" w14:textId="77777777" w:rsidR="00102F62" w:rsidRPr="00207A83" w:rsidRDefault="00025676" w:rsidP="00943E07">
      <w:pPr>
        <w:numPr>
          <w:ilvl w:val="0"/>
          <w:numId w:val="1"/>
        </w:numPr>
        <w:tabs>
          <w:tab w:val="left" w:pos="142"/>
          <w:tab w:val="left" w:pos="284"/>
        </w:tabs>
        <w:spacing w:after="0" w:line="240"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 xml:space="preserve">Konkurs prowadzony na podstawie Regulaminu nie jest grą losową, loterią fantową, zakładem wzajemnym ani loterią promocyjną, których wynik zależy od przypadku w rozumieniu art. 2 ustawy z dnia 19.11.2009 o grach hazardowych (Dz. U. 2018.165 j.t.). </w:t>
      </w:r>
    </w:p>
    <w:p w14:paraId="0A88B233" w14:textId="77777777" w:rsidR="00102F62" w:rsidRPr="00207A83" w:rsidRDefault="00102F62" w:rsidP="00943E07">
      <w:pPr>
        <w:tabs>
          <w:tab w:val="left" w:pos="142"/>
          <w:tab w:val="left" w:pos="284"/>
        </w:tabs>
        <w:spacing w:after="0" w:line="276" w:lineRule="auto"/>
        <w:jc w:val="both"/>
        <w:rPr>
          <w:rFonts w:ascii="Palatino Linotype" w:eastAsia="Palatino Linotype" w:hAnsi="Palatino Linotype" w:cs="Palatino Linotype"/>
          <w14:ligatures w14:val="standard"/>
        </w:rPr>
      </w:pPr>
    </w:p>
    <w:p w14:paraId="39290048" w14:textId="77777777" w:rsidR="00102F62" w:rsidRPr="00207A83" w:rsidRDefault="00025676" w:rsidP="00943E07">
      <w:pPr>
        <w:tabs>
          <w:tab w:val="left" w:pos="284"/>
        </w:tabs>
        <w:spacing w:after="0" w:line="276" w:lineRule="auto"/>
        <w:jc w:val="center"/>
        <w:rPr>
          <w:rFonts w:ascii="Palatino Linotype" w:eastAsia="Palatino Linotype" w:hAnsi="Palatino Linotype" w:cs="Palatino Linotype"/>
          <w:b/>
          <w14:ligatures w14:val="standard"/>
        </w:rPr>
      </w:pPr>
      <w:r w:rsidRPr="00207A83">
        <w:rPr>
          <w:rFonts w:ascii="Palatino Linotype" w:eastAsia="Palatino Linotype" w:hAnsi="Palatino Linotype" w:cs="Palatino Linotype"/>
          <w:b/>
          <w14:ligatures w14:val="standard"/>
        </w:rPr>
        <w:t>§2. Uczestnicy konkursu i nagrody</w:t>
      </w:r>
    </w:p>
    <w:p w14:paraId="7058A9DD" w14:textId="5C721374" w:rsidR="004D4459" w:rsidRPr="00207A83" w:rsidRDefault="00025676" w:rsidP="00943E07">
      <w:pPr>
        <w:numPr>
          <w:ilvl w:val="0"/>
          <w:numId w:val="2"/>
        </w:numPr>
        <w:tabs>
          <w:tab w:val="left" w:pos="284"/>
        </w:tabs>
        <w:spacing w:after="0" w:line="240"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 xml:space="preserve">Uczestnikiem Konkursu może być osoba fizyczna, pełnoletnia, posiadająca pełną zdolność do czynności prawnych. </w:t>
      </w:r>
    </w:p>
    <w:p w14:paraId="10551699" w14:textId="665D43FE" w:rsidR="004D4459" w:rsidRPr="00207A83" w:rsidRDefault="00025676" w:rsidP="00943E07">
      <w:pPr>
        <w:numPr>
          <w:ilvl w:val="0"/>
          <w:numId w:val="2"/>
        </w:numPr>
        <w:tabs>
          <w:tab w:val="left" w:pos="284"/>
        </w:tabs>
        <w:spacing w:after="0" w:line="240"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 xml:space="preserve">Przystąpienie do konkursu jest równoznaczne z akceptacją przez Uczestnika regulaminu w całości i zobowiązaniem do przestrzegania określonych w nim zasad, jak również potwierdzeniem, iż Uczestnik spełnia wszystkie warunki, które uprawniają go do udziału w konkursie. </w:t>
      </w:r>
    </w:p>
    <w:p w14:paraId="0BD4290C" w14:textId="6E1081FD" w:rsidR="004D4459" w:rsidRPr="00207A83" w:rsidRDefault="00025676" w:rsidP="00943E07">
      <w:pPr>
        <w:numPr>
          <w:ilvl w:val="0"/>
          <w:numId w:val="2"/>
        </w:numPr>
        <w:tabs>
          <w:tab w:val="left" w:pos="284"/>
        </w:tabs>
        <w:spacing w:after="0" w:line="240"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Nagrodami w Konkursie są nagrody rzeczowe w postaci srebrnych monet kolekcjonerskich wyemitowanych przez Narodowy Bank Polski.</w:t>
      </w:r>
    </w:p>
    <w:p w14:paraId="0ACFBEC6" w14:textId="77777777" w:rsidR="00102F62" w:rsidRPr="00207A83" w:rsidRDefault="00025676" w:rsidP="00943E07">
      <w:pPr>
        <w:numPr>
          <w:ilvl w:val="0"/>
          <w:numId w:val="2"/>
        </w:numPr>
        <w:tabs>
          <w:tab w:val="left" w:pos="284"/>
        </w:tabs>
        <w:spacing w:after="0" w:line="240"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W dniu 18 marca 2021 r. do wygrania są:</w:t>
      </w:r>
    </w:p>
    <w:p w14:paraId="5ED65CDD" w14:textId="77777777" w:rsidR="00102F62" w:rsidRPr="00207A83" w:rsidRDefault="00025676" w:rsidP="00943E07">
      <w:pPr>
        <w:tabs>
          <w:tab w:val="left" w:pos="284"/>
        </w:tabs>
        <w:spacing w:after="0" w:line="240"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- 1 szt. monety srebrnej o nominale 10 zł „Wielcy polscy ekonomiści – Ferdynand Zweig”.</w:t>
      </w:r>
    </w:p>
    <w:p w14:paraId="60B56732" w14:textId="42520798" w:rsidR="00102F62" w:rsidRPr="00207A83" w:rsidRDefault="00025676" w:rsidP="00943E07">
      <w:pPr>
        <w:tabs>
          <w:tab w:val="left" w:pos="284"/>
        </w:tabs>
        <w:spacing w:after="0" w:line="240"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Wartość nagrod</w:t>
      </w:r>
      <w:r w:rsidR="004D4459" w:rsidRPr="00207A83">
        <w:rPr>
          <w:rFonts w:ascii="Palatino Linotype" w:eastAsia="Palatino Linotype" w:hAnsi="Palatino Linotype" w:cs="Palatino Linotype"/>
          <w14:ligatures w14:val="standard"/>
        </w:rPr>
        <w:t>y: 150,00 zł</w:t>
      </w:r>
    </w:p>
    <w:p w14:paraId="2A44CBFF" w14:textId="77777777" w:rsidR="00102F62" w:rsidRPr="00207A83" w:rsidRDefault="00025676" w:rsidP="00943E07">
      <w:pPr>
        <w:tabs>
          <w:tab w:val="left" w:pos="284"/>
        </w:tabs>
        <w:spacing w:after="0" w:line="240"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lastRenderedPageBreak/>
        <w:t>- 1 szt. monety srebrnej o nominale 10 zł „Wielcy polscy ekonomiści – Adam Krzyżanowski”.</w:t>
      </w:r>
    </w:p>
    <w:p w14:paraId="580415B4" w14:textId="0A57C7F1" w:rsidR="004D4459" w:rsidRPr="00207A83" w:rsidRDefault="00025676" w:rsidP="00943E07">
      <w:pPr>
        <w:tabs>
          <w:tab w:val="left" w:pos="284"/>
        </w:tabs>
        <w:spacing w:after="0" w:line="240"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Wartość nagrod</w:t>
      </w:r>
      <w:r w:rsidR="004D4459" w:rsidRPr="00207A83">
        <w:rPr>
          <w:rFonts w:ascii="Palatino Linotype" w:eastAsia="Palatino Linotype" w:hAnsi="Palatino Linotype" w:cs="Palatino Linotype"/>
          <w14:ligatures w14:val="standard"/>
        </w:rPr>
        <w:t>y: 150,00 zł</w:t>
      </w:r>
    </w:p>
    <w:p w14:paraId="7D8A0889" w14:textId="50015067" w:rsidR="00102F62" w:rsidRPr="00207A83" w:rsidRDefault="004D4459" w:rsidP="00943E07">
      <w:pPr>
        <w:tabs>
          <w:tab w:val="left" w:pos="284"/>
        </w:tabs>
        <w:spacing w:after="0" w:line="240"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 xml:space="preserve">5. </w:t>
      </w:r>
      <w:r w:rsidR="00025676" w:rsidRPr="00207A83">
        <w:rPr>
          <w:rFonts w:ascii="Palatino Linotype" w:eastAsia="Palatino Linotype" w:hAnsi="Palatino Linotype" w:cs="Palatino Linotype"/>
          <w14:ligatures w14:val="standard"/>
        </w:rPr>
        <w:t>W dniu 25 marca 2021 r. do wygrania są:</w:t>
      </w:r>
    </w:p>
    <w:p w14:paraId="33766AF4" w14:textId="77777777" w:rsidR="00102F62" w:rsidRPr="00207A83" w:rsidRDefault="00025676" w:rsidP="00943E07">
      <w:pPr>
        <w:tabs>
          <w:tab w:val="left" w:pos="284"/>
        </w:tabs>
        <w:spacing w:after="0" w:line="240" w:lineRule="auto"/>
        <w:ind w:left="284" w:hanging="284"/>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- 2 szt. monety srebrnej o nominale 10 zł „Wielcy polscy ekonomiści – Adam Heydel”.</w:t>
      </w:r>
    </w:p>
    <w:p w14:paraId="2FADFDE7" w14:textId="649E13EF" w:rsidR="004D4459" w:rsidRPr="00207A83" w:rsidRDefault="00025676" w:rsidP="00943E07">
      <w:pPr>
        <w:tabs>
          <w:tab w:val="left" w:pos="284"/>
        </w:tabs>
        <w:spacing w:after="0" w:line="240" w:lineRule="auto"/>
        <w:ind w:left="284" w:hanging="284"/>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Wartość pojedynczej nagrod</w:t>
      </w:r>
      <w:r w:rsidR="004D4459" w:rsidRPr="00207A83">
        <w:rPr>
          <w:rFonts w:ascii="Palatino Linotype" w:eastAsia="Palatino Linotype" w:hAnsi="Palatino Linotype" w:cs="Palatino Linotype"/>
          <w14:ligatures w14:val="standard"/>
        </w:rPr>
        <w:t>y: 150,00 zł</w:t>
      </w:r>
    </w:p>
    <w:p w14:paraId="39D695B4" w14:textId="40DA9F64" w:rsidR="00102F62" w:rsidRPr="00207A83" w:rsidRDefault="004D4459" w:rsidP="00943E07">
      <w:pPr>
        <w:tabs>
          <w:tab w:val="left" w:pos="0"/>
          <w:tab w:val="left" w:pos="284"/>
        </w:tabs>
        <w:spacing w:after="0" w:line="240"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 xml:space="preserve">6. </w:t>
      </w:r>
      <w:r w:rsidR="00025676" w:rsidRPr="00207A83">
        <w:rPr>
          <w:rFonts w:ascii="Palatino Linotype" w:eastAsia="Palatino Linotype" w:hAnsi="Palatino Linotype" w:cs="Palatino Linotype"/>
          <w14:ligatures w14:val="standard"/>
        </w:rPr>
        <w:t xml:space="preserve">Zwycięzcy nie przysługuje uprawnienie do zastrzegania szczególnych właściwości nagrody, wymiany na jej równowartość pieniężną ani przekazania prawa do nich osobom trzecim. </w:t>
      </w:r>
    </w:p>
    <w:p w14:paraId="1515FBB2" w14:textId="1F6F982F" w:rsidR="004D4459" w:rsidRPr="00207A83" w:rsidRDefault="004D4459" w:rsidP="00943E07">
      <w:pPr>
        <w:tabs>
          <w:tab w:val="left" w:pos="0"/>
          <w:tab w:val="left" w:pos="284"/>
        </w:tabs>
        <w:spacing w:after="0" w:line="240"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 xml:space="preserve">7.  </w:t>
      </w:r>
      <w:r w:rsidR="00025676" w:rsidRPr="00207A83">
        <w:rPr>
          <w:rFonts w:ascii="Palatino Linotype" w:eastAsia="Palatino Linotype" w:hAnsi="Palatino Linotype" w:cs="Palatino Linotype"/>
          <w14:ligatures w14:val="standard"/>
        </w:rPr>
        <w:t xml:space="preserve">W przypadku gdyby zwycięzca nie mógł odebrać nagrody – przekazanie jej jest możliwe po konsultacji z Organizatorem. </w:t>
      </w:r>
    </w:p>
    <w:p w14:paraId="39B4F4CE" w14:textId="5D71AF49" w:rsidR="004D4459" w:rsidRPr="00207A83" w:rsidRDefault="00025676" w:rsidP="00943E07">
      <w:pPr>
        <w:pStyle w:val="Akapitzlist"/>
        <w:numPr>
          <w:ilvl w:val="0"/>
          <w:numId w:val="6"/>
        </w:numPr>
        <w:tabs>
          <w:tab w:val="left" w:pos="0"/>
          <w:tab w:val="left" w:pos="284"/>
        </w:tabs>
        <w:spacing w:after="0" w:line="240" w:lineRule="auto"/>
        <w:ind w:left="0" w:hanging="11"/>
        <w:contextualSpacing w:val="0"/>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Organizator nie ponosi odpowiedzialności w przypadku nie odebrania nagrody przez</w:t>
      </w:r>
      <w:r w:rsidR="004D4459" w:rsidRPr="00207A83">
        <w:rPr>
          <w:rFonts w:ascii="Palatino Linotype" w:eastAsia="Palatino Linotype" w:hAnsi="Palatino Linotype" w:cs="Palatino Linotype"/>
          <w14:ligatures w14:val="standard"/>
        </w:rPr>
        <w:t xml:space="preserve"> </w:t>
      </w:r>
      <w:r w:rsidRPr="00207A83">
        <w:rPr>
          <w:rFonts w:ascii="Palatino Linotype" w:eastAsia="Palatino Linotype" w:hAnsi="Palatino Linotype" w:cs="Palatino Linotype"/>
          <w14:ligatures w14:val="standard"/>
        </w:rPr>
        <w:t xml:space="preserve">Zwycięzcę konkursu. </w:t>
      </w:r>
    </w:p>
    <w:p w14:paraId="7DA9274D" w14:textId="13072B07" w:rsidR="004D4459" w:rsidRPr="00207A83" w:rsidRDefault="00025676" w:rsidP="00943E07">
      <w:pPr>
        <w:pStyle w:val="Akapitzlist"/>
        <w:numPr>
          <w:ilvl w:val="0"/>
          <w:numId w:val="6"/>
        </w:numPr>
        <w:tabs>
          <w:tab w:val="left" w:pos="0"/>
          <w:tab w:val="left" w:pos="284"/>
        </w:tabs>
        <w:spacing w:after="0" w:line="240" w:lineRule="auto"/>
        <w:ind w:left="0" w:firstLine="0"/>
        <w:contextualSpacing w:val="0"/>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 xml:space="preserve">W przypadku nie odebrania nagrody przez Zwycięzcę Konkursu w ciągu 14 dni od ogłoszenia Zwycięzcy, następuje utrata prawa do nagrody i wygaśnięcie wszelkich roszczeń z tego tytułu wobec Organizatora. </w:t>
      </w:r>
    </w:p>
    <w:p w14:paraId="13278C1D" w14:textId="2ED52F34" w:rsidR="004D4459" w:rsidRPr="00207A83" w:rsidRDefault="00025676" w:rsidP="00943E07">
      <w:pPr>
        <w:pStyle w:val="Akapitzlist"/>
        <w:numPr>
          <w:ilvl w:val="0"/>
          <w:numId w:val="6"/>
        </w:numPr>
        <w:tabs>
          <w:tab w:val="left" w:pos="0"/>
          <w:tab w:val="left" w:pos="284"/>
        </w:tabs>
        <w:spacing w:after="0" w:line="240" w:lineRule="auto"/>
        <w:ind w:left="0" w:hanging="11"/>
        <w:contextualSpacing w:val="0"/>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 xml:space="preserve">Nagrody za zwycięstwo w konkursie o jednorazowej wartości przekraczającej 2000 zł podlegają opodatkowaniu zgodnie z ustawą o podatku dochodowym od osób fizycznych. Osoba otrzymująca nagrodę, obowiązana jest wpłacić na konto bankowe Organizatora kwotę należnego zryczałtowanego podatku dochodowego w wysokości 10 % wartości nagrody rzeczowej w terminie nie dłuższym niż 10 dni od dnia przekazania informacji o możliwości wydania nagrody. W przypadku nie wpłacenia należnego podatku w wyznaczonym terminie, przyjmuje się, że laureat zrezygnował z prawa do nagrody, a nagroda przepada. </w:t>
      </w:r>
    </w:p>
    <w:p w14:paraId="579AF1FC" w14:textId="428EE95F" w:rsidR="00102F62" w:rsidRPr="00207A83" w:rsidRDefault="004D4459" w:rsidP="00943E07">
      <w:pPr>
        <w:tabs>
          <w:tab w:val="left" w:pos="0"/>
          <w:tab w:val="left" w:pos="284"/>
        </w:tabs>
        <w:spacing w:after="0" w:line="240"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11.</w:t>
      </w:r>
      <w:r w:rsidR="00025676" w:rsidRPr="00207A83">
        <w:rPr>
          <w:rFonts w:ascii="Palatino Linotype" w:eastAsia="Palatino Linotype" w:hAnsi="Palatino Linotype" w:cs="Palatino Linotype"/>
          <w14:ligatures w14:val="standard"/>
        </w:rPr>
        <w:t xml:space="preserve"> Nagrody będą wydawane za pokwitowaniem, po okazaniu przez osobę uprawnioną dokumentu tożsamości. Nagroda może zostać odebrana osobiście albo przez osobę upoważnioną przez zwycięzcę, przy czym musi ona legitymować się pisemnym (z własnoręcznym podpisem zwycięzcy) upoważnieniem do odbioru nagrody, zawierającym imię, nazwisko, miejsce zamieszkania, PESEL oraz serię i numer dokumentu tożsamości zwycięzcy i imię, nazwisko oraz serię i numer dokumentu tożsamości osoby upoważnionej do odbioru nagrody. </w:t>
      </w:r>
    </w:p>
    <w:p w14:paraId="6E422391" w14:textId="77777777" w:rsidR="00102F62" w:rsidRPr="00207A83" w:rsidRDefault="00102F62" w:rsidP="00943E07">
      <w:pPr>
        <w:spacing w:after="0" w:line="276" w:lineRule="auto"/>
        <w:jc w:val="both"/>
        <w:rPr>
          <w:rFonts w:ascii="Palatino Linotype" w:eastAsia="Palatino Linotype" w:hAnsi="Palatino Linotype" w:cs="Palatino Linotype"/>
          <w14:ligatures w14:val="standard"/>
        </w:rPr>
      </w:pPr>
    </w:p>
    <w:p w14:paraId="7A5B5567" w14:textId="77777777" w:rsidR="00102F62" w:rsidRPr="00207A83" w:rsidRDefault="00025676" w:rsidP="00943E07">
      <w:pPr>
        <w:spacing w:after="0" w:line="276" w:lineRule="auto"/>
        <w:jc w:val="center"/>
        <w:rPr>
          <w:rFonts w:ascii="Palatino Linotype" w:eastAsia="Palatino Linotype" w:hAnsi="Palatino Linotype" w:cs="Palatino Linotype"/>
          <w:b/>
          <w14:ligatures w14:val="standard"/>
        </w:rPr>
      </w:pPr>
      <w:r w:rsidRPr="00207A83">
        <w:rPr>
          <w:rFonts w:ascii="Palatino Linotype" w:eastAsia="Palatino Linotype" w:hAnsi="Palatino Linotype" w:cs="Palatino Linotype"/>
          <w:b/>
          <w14:ligatures w14:val="standard"/>
        </w:rPr>
        <w:t>§3. Zasady konkursu</w:t>
      </w:r>
    </w:p>
    <w:p w14:paraId="1CE847A2" w14:textId="77777777" w:rsidR="00102F62" w:rsidRPr="00207A83" w:rsidRDefault="00025676" w:rsidP="00943E07">
      <w:pPr>
        <w:numPr>
          <w:ilvl w:val="0"/>
          <w:numId w:val="5"/>
        </w:numPr>
        <w:tabs>
          <w:tab w:val="left" w:pos="284"/>
        </w:tabs>
        <w:spacing w:after="0" w:line="276"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 xml:space="preserve">Konkurs ma dwie edycje: pierwszą w dniu 18 marca 2021 r. oraz drugą w dniu 25 marca 2021 r. </w:t>
      </w:r>
    </w:p>
    <w:p w14:paraId="1610C508" w14:textId="77777777" w:rsidR="00102F62" w:rsidRPr="00207A83" w:rsidRDefault="00025676" w:rsidP="00943E07">
      <w:pPr>
        <w:numPr>
          <w:ilvl w:val="0"/>
          <w:numId w:val="5"/>
        </w:numPr>
        <w:tabs>
          <w:tab w:val="left" w:pos="284"/>
        </w:tabs>
        <w:spacing w:after="0" w:line="276"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 xml:space="preserve">W dniu 18 marca 2021 r. na antenie Radia Rekord w trakcie trwania audycji „Wielcy polscy ekonomiści” w godzinach 10.00-14.00 zostaną zadane dwa pytania konkursowe. </w:t>
      </w:r>
    </w:p>
    <w:p w14:paraId="1C6379B5" w14:textId="77777777" w:rsidR="00102F62" w:rsidRPr="00207A83" w:rsidRDefault="00025676" w:rsidP="00943E07">
      <w:pPr>
        <w:numPr>
          <w:ilvl w:val="0"/>
          <w:numId w:val="5"/>
        </w:numPr>
        <w:tabs>
          <w:tab w:val="left" w:pos="284"/>
        </w:tabs>
        <w:spacing w:after="0" w:line="276"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W dniu 25 marca 2021 r. w trakcie trwania audycji „Wielcy polscy ekonomiści” w godzinach 10.00-14.00 na antenie Radia Rekord zostaną zadane dwa pytania konkursowe.</w:t>
      </w:r>
    </w:p>
    <w:p w14:paraId="2F40D844" w14:textId="77777777" w:rsidR="00102F62" w:rsidRPr="00207A83" w:rsidRDefault="00025676" w:rsidP="00943E07">
      <w:pPr>
        <w:numPr>
          <w:ilvl w:val="0"/>
          <w:numId w:val="5"/>
        </w:numPr>
        <w:tabs>
          <w:tab w:val="left" w:pos="284"/>
          <w:tab w:val="left" w:pos="360"/>
        </w:tabs>
        <w:spacing w:after="0" w:line="276"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Konkurs polega na udzieleniu poprawnej odpowiedzi na pytanie konkursowe zadane na antenie Radia Rekord. Osoba, która jako pierwsza dodzwoni się w godzinach 10.00-14.00 pod numer 48 360 60 22 bądź 48 360 60 23 z prawidłową odpowiedzią na zadane pytanie konkursowe – wygrywa nagrodę.</w:t>
      </w:r>
    </w:p>
    <w:p w14:paraId="65B5756D" w14:textId="77777777" w:rsidR="00102F62" w:rsidRPr="00207A83" w:rsidRDefault="00025676" w:rsidP="00943E07">
      <w:pPr>
        <w:numPr>
          <w:ilvl w:val="0"/>
          <w:numId w:val="5"/>
        </w:numPr>
        <w:tabs>
          <w:tab w:val="left" w:pos="284"/>
          <w:tab w:val="left" w:pos="360"/>
        </w:tabs>
        <w:spacing w:after="0" w:line="276"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Zwycięzca uzyskuje prawo wyłącznie do jednej nagrody w danym dniu.</w:t>
      </w:r>
    </w:p>
    <w:p w14:paraId="7D66D6CC" w14:textId="77777777" w:rsidR="00102F62" w:rsidRPr="00207A83" w:rsidRDefault="00025676" w:rsidP="00943E07">
      <w:pPr>
        <w:numPr>
          <w:ilvl w:val="0"/>
          <w:numId w:val="5"/>
        </w:numPr>
        <w:tabs>
          <w:tab w:val="left" w:pos="284"/>
          <w:tab w:val="left" w:pos="360"/>
        </w:tabs>
        <w:spacing w:after="0" w:line="276"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lastRenderedPageBreak/>
        <w:t xml:space="preserve">W przypadku uczestnictwa w konkursie wbrew ograniczeniom określonym w §2 osoba ta nie nabywa prawa do wygranej, a jeżeli fakt podlegania wspomnianym wyżej ograniczeniom zostanie ujawniony po odebraniu wygranej, zobowiązana jest wygraną zwrócić. </w:t>
      </w:r>
    </w:p>
    <w:p w14:paraId="6D4B4824" w14:textId="77777777" w:rsidR="00102F62" w:rsidRPr="00207A83" w:rsidRDefault="00102F62" w:rsidP="00943E07">
      <w:pPr>
        <w:tabs>
          <w:tab w:val="left" w:pos="284"/>
          <w:tab w:val="left" w:pos="360"/>
        </w:tabs>
        <w:spacing w:after="0" w:line="276" w:lineRule="auto"/>
        <w:jc w:val="both"/>
        <w:rPr>
          <w:rFonts w:ascii="Palatino Linotype" w:eastAsia="Palatino Linotype" w:hAnsi="Palatino Linotype" w:cs="Palatino Linotype"/>
          <w14:ligatures w14:val="standard"/>
        </w:rPr>
      </w:pPr>
    </w:p>
    <w:p w14:paraId="7C1B8CFA" w14:textId="77777777" w:rsidR="00102F62" w:rsidRPr="00207A83" w:rsidRDefault="00025676" w:rsidP="00943E07">
      <w:pPr>
        <w:spacing w:after="0" w:line="276" w:lineRule="auto"/>
        <w:jc w:val="center"/>
        <w:rPr>
          <w:rFonts w:ascii="Palatino Linotype" w:eastAsia="Palatino Linotype" w:hAnsi="Palatino Linotype" w:cs="Palatino Linotype"/>
          <w:b/>
          <w14:ligatures w14:val="standard"/>
        </w:rPr>
      </w:pPr>
      <w:r w:rsidRPr="00207A83">
        <w:rPr>
          <w:rFonts w:ascii="Palatino Linotype" w:eastAsia="Palatino Linotype" w:hAnsi="Palatino Linotype" w:cs="Palatino Linotype"/>
          <w:b/>
          <w14:ligatures w14:val="standard"/>
        </w:rPr>
        <w:t>§4. Dane osobowe</w:t>
      </w:r>
    </w:p>
    <w:p w14:paraId="47FC556C" w14:textId="77777777" w:rsidR="00102F62" w:rsidRPr="00207A83" w:rsidRDefault="00025676" w:rsidP="00943E07">
      <w:pPr>
        <w:spacing w:after="0" w:line="276"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 xml:space="preserve">1. Biorąc udział w Konkursie, Uczestnik wyraża zgodę na przetwarzanie przez Organizatora jego danych osobowych w celu realizacji i rozstrzygnięcia konkursu oraz wydania nagrody oraz w celach marketingowych Organizatora, zgodnie z Ustawą o ochronie danych osobowych z dnia 10 maja 2018 r (Dz.U. 2018 poz. 1000). Uczestnik swoje dane podaje na zasadzie dobrowolności, Administratorem danych jest Organizator Konkursu. </w:t>
      </w:r>
    </w:p>
    <w:p w14:paraId="3665DACA" w14:textId="77777777" w:rsidR="00102F62" w:rsidRPr="00207A83" w:rsidRDefault="00025676" w:rsidP="00943E07">
      <w:pPr>
        <w:spacing w:after="0" w:line="276"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 xml:space="preserve">2. Organizator informuje, że zgodnie z art. 24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dalej zwanego „RODO”, administratorem danych osobowych udostępnionych w ramach Konkursu jest Organizator Konkursu – Radomska Grupa </w:t>
      </w:r>
      <w:proofErr w:type="spellStart"/>
      <w:r w:rsidRPr="00207A83">
        <w:rPr>
          <w:rFonts w:ascii="Palatino Linotype" w:eastAsia="Palatino Linotype" w:hAnsi="Palatino Linotype" w:cs="Palatino Linotype"/>
          <w14:ligatures w14:val="standard"/>
        </w:rPr>
        <w:t>Mediowa</w:t>
      </w:r>
      <w:proofErr w:type="spellEnd"/>
      <w:r w:rsidRPr="00207A83">
        <w:rPr>
          <w:rFonts w:ascii="Palatino Linotype" w:eastAsia="Palatino Linotype" w:hAnsi="Palatino Linotype" w:cs="Palatino Linotype"/>
          <w14:ligatures w14:val="standard"/>
        </w:rPr>
        <w:t xml:space="preserve"> Sp. z o.o. – z siedzibą w Radomiu przy ul. Okulickiego 39 dalej zwanym „Administratorem”. </w:t>
      </w:r>
    </w:p>
    <w:p w14:paraId="7C8746F4" w14:textId="77777777" w:rsidR="00102F62" w:rsidRPr="00207A83" w:rsidRDefault="00025676" w:rsidP="00943E07">
      <w:pPr>
        <w:spacing w:after="0" w:line="276"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 xml:space="preserve">3. Uczestnicy Konkursu przystępując do niego wyrażają zgodę na przetwarzanie przez Administratora następujących danych osobowych należących do kategorii danych zwykłych: imię i nazwisko, nr telefonu, a w przypadku konieczności wysłania nagrody także adres do korespondencji. </w:t>
      </w:r>
    </w:p>
    <w:p w14:paraId="6CB9FB18" w14:textId="77777777" w:rsidR="00102F62" w:rsidRPr="00207A83" w:rsidRDefault="00025676" w:rsidP="00943E07">
      <w:pPr>
        <w:spacing w:after="0" w:line="276"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 xml:space="preserve">4. Uczestnicy Konkursu przyjmują do wiadomości, że podanie danych osobowych w zakresie określonym w ust. 2 jest dobrowolne, jednakże ich podanie przez Uczestników Konkursu jest wymagane do udziału w Konkursie. </w:t>
      </w:r>
    </w:p>
    <w:p w14:paraId="35E2BCAF" w14:textId="77777777" w:rsidR="00102F62" w:rsidRPr="00207A83" w:rsidRDefault="00025676" w:rsidP="00943E07">
      <w:pPr>
        <w:spacing w:after="0" w:line="276"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 xml:space="preserve">5. Uczestnik przystępując do Konkursu, wyraża zgodę na publikację swoich danych osobowych (imię i nazwisko) w przypadku otrzymania nagrody w Konkursie. </w:t>
      </w:r>
    </w:p>
    <w:p w14:paraId="566D4DE1" w14:textId="77777777" w:rsidR="00102F62" w:rsidRPr="00207A83" w:rsidRDefault="00025676" w:rsidP="00943E07">
      <w:pPr>
        <w:spacing w:after="0" w:line="276"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 xml:space="preserve">6. Do zakończenia Konkursu Uczestnik Konkursu może cofnąć zgodę na przetwarzanie jego danych osobowych w celach związanych z przeprowadzeniem Konkursu wysyłając na adres e-mail biuro@radiorekord.pl wiadomość tekstową o temacie „Cofnięcie zgody na przetwarzanie danych”, w treści wiadomości należy podać nazwę Konkursu oraz podane w trakcie trwania Konkursu dane osobowe. Cofnięcie zgody przez Uczestnika jest równoznaczne z rezygnacją z udziału w Konkursie oraz utratą prawa do jakiejkolwiek nagrody, jednakże cofnięcie zgody nie ma wpływu na zgodność z prawem dotychczasowego przetwarzania danych osobowych przez Organizatora. </w:t>
      </w:r>
    </w:p>
    <w:p w14:paraId="3A519571" w14:textId="77777777" w:rsidR="00102F62" w:rsidRPr="00207A83" w:rsidRDefault="00025676" w:rsidP="00943E07">
      <w:pPr>
        <w:spacing w:after="0" w:line="276"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7. Administrator oświadcza, że inspektorem ochrony danych jest Rafał Tatarek.</w:t>
      </w:r>
    </w:p>
    <w:p w14:paraId="66DEEEAF" w14:textId="77777777" w:rsidR="00102F62" w:rsidRPr="00207A83" w:rsidRDefault="00025676" w:rsidP="00943E07">
      <w:pPr>
        <w:spacing w:after="0" w:line="276"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 xml:space="preserve">8. Dane osobowe osób, o których mowa w ust. 2, będą przetwarzane przez Administratora na podstawie art. 6 ust.1 lit. a) RODO jedynie w celu i zakresie niezbędnym do wykonania zadań Administratora danych osobowych związanych z realizacją Konkursu. </w:t>
      </w:r>
    </w:p>
    <w:p w14:paraId="1177993A" w14:textId="77777777" w:rsidR="00102F62" w:rsidRPr="00207A83" w:rsidRDefault="00025676" w:rsidP="00943E07">
      <w:pPr>
        <w:spacing w:after="0" w:line="276"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 xml:space="preserve">9. Dane osobowe nie będą przekazywane do państwa trzeciego, ani organizacji międzynarodowej w rozumieniu RODO. </w:t>
      </w:r>
    </w:p>
    <w:p w14:paraId="343DFDE5" w14:textId="77777777" w:rsidR="00102F62" w:rsidRPr="00207A83" w:rsidRDefault="00025676" w:rsidP="00943E07">
      <w:pPr>
        <w:spacing w:after="0" w:line="276"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lastRenderedPageBreak/>
        <w:t xml:space="preserve">10. Dane osobowe Uczestników Konkursu będą przetwarzane przez okres 3 lat od dnia zakończenia Konkursu, chyba że niezbędny będzie dłuższy okres ich przetwarzania, w tym w szczególności z uwagi na obowiązki archiwizacyjne, fiskalne, czy dochodzenie roszczeń. </w:t>
      </w:r>
    </w:p>
    <w:p w14:paraId="4941FA08" w14:textId="77777777" w:rsidR="00102F62" w:rsidRPr="00207A83" w:rsidRDefault="00025676" w:rsidP="00943E07">
      <w:pPr>
        <w:spacing w:after="0" w:line="276"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 xml:space="preserve">11. Każdemu Uczestnikowi przysługuje prawo dostępu do treści jego danych osobowych, ich sprostowania, usunięcia lub ograniczenia przetwarzania lub wniesienia sprzeciwu wobec ich przetwarzania, a także prawo do przenoszenia danych. </w:t>
      </w:r>
    </w:p>
    <w:p w14:paraId="0321D575" w14:textId="77777777" w:rsidR="00102F62" w:rsidRPr="00207A83" w:rsidRDefault="00025676" w:rsidP="00943E07">
      <w:pPr>
        <w:spacing w:after="0" w:line="276"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 xml:space="preserve">12. Uczestnikom Konkursu w związku z przetwarzaniem ich danych osobowych przysługuje prawo do wniesienia skargi do organu nadzorczego - Prezesa Urzędu Ochrony Danych Osobowych. </w:t>
      </w:r>
    </w:p>
    <w:p w14:paraId="4406A718" w14:textId="77777777" w:rsidR="00102F62" w:rsidRPr="00207A83" w:rsidRDefault="00025676" w:rsidP="00943E07">
      <w:pPr>
        <w:spacing w:after="0" w:line="276"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 xml:space="preserve">13. W oparciu o dane osobowe Uczestników Konkursu, Administrator nie będzie podejmował zautomatyzowanych decyzji, w tym decyzji będących wynikiem profilowania w rozumieniu RODO. </w:t>
      </w:r>
    </w:p>
    <w:p w14:paraId="4E452966" w14:textId="77777777" w:rsidR="00102F62" w:rsidRPr="00207A83" w:rsidRDefault="00025676" w:rsidP="00943E07">
      <w:pPr>
        <w:spacing w:after="0" w:line="276" w:lineRule="auto"/>
        <w:jc w:val="center"/>
        <w:rPr>
          <w:rFonts w:ascii="Palatino Linotype" w:eastAsia="Palatino Linotype" w:hAnsi="Palatino Linotype" w:cs="Palatino Linotype"/>
          <w:b/>
          <w14:ligatures w14:val="standard"/>
        </w:rPr>
      </w:pPr>
      <w:r w:rsidRPr="00207A83">
        <w:rPr>
          <w:rFonts w:ascii="Palatino Linotype" w:eastAsia="Palatino Linotype" w:hAnsi="Palatino Linotype" w:cs="Palatino Linotype"/>
          <w:b/>
          <w14:ligatures w14:val="standard"/>
        </w:rPr>
        <w:t>§6.Reklamacje</w:t>
      </w:r>
    </w:p>
    <w:p w14:paraId="4E520B31" w14:textId="77777777" w:rsidR="00102F62" w:rsidRPr="00207A83" w:rsidRDefault="00025676" w:rsidP="00943E07">
      <w:pPr>
        <w:spacing w:after="0" w:line="276"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 xml:space="preserve">1. Reklamacje związane z Konkursem mogą być kierowane do Organizatora wyłącznie w formie pisemnej, w terminie 7 dni od daty zakończenia danego Konkursu. </w:t>
      </w:r>
    </w:p>
    <w:p w14:paraId="3C84282C" w14:textId="77777777" w:rsidR="00102F62" w:rsidRPr="00207A83" w:rsidRDefault="00025676" w:rsidP="00943E07">
      <w:pPr>
        <w:spacing w:after="0" w:line="276"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 xml:space="preserve">2. Reklamacja powinna zawierać określenie Konkursu, którego dotyczy, imię, nazwisko osoby składającej reklamację, dokładny adres, jak również dokładny opis i powód reklamacji. </w:t>
      </w:r>
    </w:p>
    <w:p w14:paraId="350603DD" w14:textId="77777777" w:rsidR="00102F62" w:rsidRPr="00207A83" w:rsidRDefault="00025676" w:rsidP="00943E07">
      <w:pPr>
        <w:spacing w:after="0" w:line="276"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 xml:space="preserve">3. Złożone przez uczestników reklamacje będą rozpatrywane przez Organizatora nie później niż w terminie 14 dni roboczych od daty otrzymania reklamacji. </w:t>
      </w:r>
    </w:p>
    <w:p w14:paraId="42CF13FF" w14:textId="77777777" w:rsidR="00102F62" w:rsidRPr="00207A83" w:rsidRDefault="00025676" w:rsidP="00943E07">
      <w:pPr>
        <w:spacing w:after="0" w:line="276"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 xml:space="preserve">4. W przedmiocie reklamacji ostateczna i wiążąca jest decyzja Organizatora. Zainteresowani uczestnicy zostaną powiadomieni o rozpatrzeniu reklamacji listem poleconym, najpóźniej w ciągu 14 dni roboczych od daty rozpatrzenia reklamacji. </w:t>
      </w:r>
    </w:p>
    <w:p w14:paraId="1D3EE7E5" w14:textId="77777777" w:rsidR="00102F62" w:rsidRPr="00207A83" w:rsidRDefault="00025676" w:rsidP="00943E07">
      <w:pPr>
        <w:spacing w:after="0" w:line="276"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 xml:space="preserve">5. Spory odnoszące się i wynikające z Konkursu będą rozstrzygane przez Organizatora. Wszelkie decyzje Organizatora są wiążące i ostateczne. </w:t>
      </w:r>
    </w:p>
    <w:p w14:paraId="1152EFE5" w14:textId="77777777" w:rsidR="00102F62" w:rsidRPr="00207A83" w:rsidRDefault="00102F62" w:rsidP="00943E07">
      <w:pPr>
        <w:spacing w:after="0" w:line="276" w:lineRule="auto"/>
        <w:jc w:val="both"/>
        <w:rPr>
          <w:rFonts w:ascii="Palatino Linotype" w:eastAsia="Palatino Linotype" w:hAnsi="Palatino Linotype" w:cs="Palatino Linotype"/>
          <w14:ligatures w14:val="standard"/>
        </w:rPr>
      </w:pPr>
    </w:p>
    <w:p w14:paraId="35C9E468" w14:textId="77777777" w:rsidR="00102F62" w:rsidRPr="00207A83" w:rsidRDefault="00025676" w:rsidP="00943E07">
      <w:pPr>
        <w:spacing w:after="0" w:line="276" w:lineRule="auto"/>
        <w:jc w:val="center"/>
        <w:rPr>
          <w:rFonts w:ascii="Palatino Linotype" w:eastAsia="Palatino Linotype" w:hAnsi="Palatino Linotype" w:cs="Palatino Linotype"/>
          <w:b/>
          <w14:ligatures w14:val="standard"/>
        </w:rPr>
      </w:pPr>
      <w:r w:rsidRPr="00207A83">
        <w:rPr>
          <w:rFonts w:ascii="Palatino Linotype" w:eastAsia="Palatino Linotype" w:hAnsi="Palatino Linotype" w:cs="Palatino Linotype"/>
          <w:b/>
          <w14:ligatures w14:val="standard"/>
        </w:rPr>
        <w:t>§8.Postanowienia końcowe</w:t>
      </w:r>
    </w:p>
    <w:p w14:paraId="1D4C36CF" w14:textId="77777777" w:rsidR="00102F62" w:rsidRPr="00207A83" w:rsidRDefault="00025676" w:rsidP="00943E07">
      <w:pPr>
        <w:spacing w:after="0" w:line="276"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 xml:space="preserve">1. Organizator ponosi odpowiedzialność za organizację i treść Konkursu. </w:t>
      </w:r>
    </w:p>
    <w:p w14:paraId="0FDF728D" w14:textId="77777777" w:rsidR="00102F62" w:rsidRPr="00207A83" w:rsidRDefault="00025676" w:rsidP="00943E07">
      <w:pPr>
        <w:spacing w:after="0" w:line="276"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 xml:space="preserve">2. Niniejszy Regulamin jest jedynym dokumentem określającym zasady Konkursu. </w:t>
      </w:r>
    </w:p>
    <w:p w14:paraId="0A3A4C6A" w14:textId="77777777" w:rsidR="00102F62" w:rsidRPr="00207A83" w:rsidRDefault="00025676" w:rsidP="00943E07">
      <w:pPr>
        <w:spacing w:after="0" w:line="276"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 xml:space="preserve">3. W uzasadnionych przypadkach Organizator zastrzega sobie prawo do zmiany niniejszego Regulaminu. Zmiany do Regulaminu będą obowiązywać od momentu umieszczenia regulaminu w zmienionej formie na stronie internetowej. </w:t>
      </w:r>
    </w:p>
    <w:p w14:paraId="79923308" w14:textId="77777777" w:rsidR="00102F62" w:rsidRPr="00207A83" w:rsidRDefault="00025676" w:rsidP="00943E07">
      <w:pPr>
        <w:spacing w:after="0" w:line="276" w:lineRule="auto"/>
        <w:jc w:val="both"/>
        <w:rPr>
          <w:rFonts w:ascii="Palatino Linotype" w:eastAsia="Palatino Linotype" w:hAnsi="Palatino Linotype" w:cs="Palatino Linotype"/>
          <w14:ligatures w14:val="standard"/>
        </w:rPr>
      </w:pPr>
      <w:r w:rsidRPr="00207A83">
        <w:rPr>
          <w:rFonts w:ascii="Palatino Linotype" w:eastAsia="Palatino Linotype" w:hAnsi="Palatino Linotype" w:cs="Palatino Linotype"/>
          <w14:ligatures w14:val="standard"/>
        </w:rPr>
        <w:t xml:space="preserve">4. W sprawach nieuregulowanych niniejszym regulaminem, zastosowanie będą miały odpowiednie przepisy kodeksu cywilnego (Dz. U. 1964, nr 16, poz. 93 z </w:t>
      </w:r>
      <w:proofErr w:type="spellStart"/>
      <w:r w:rsidRPr="00207A83">
        <w:rPr>
          <w:rFonts w:ascii="Palatino Linotype" w:eastAsia="Palatino Linotype" w:hAnsi="Palatino Linotype" w:cs="Palatino Linotype"/>
          <w14:ligatures w14:val="standard"/>
        </w:rPr>
        <w:t>późn</w:t>
      </w:r>
      <w:proofErr w:type="spellEnd"/>
      <w:r w:rsidRPr="00207A83">
        <w:rPr>
          <w:rFonts w:ascii="Palatino Linotype" w:eastAsia="Palatino Linotype" w:hAnsi="Palatino Linotype" w:cs="Palatino Linotype"/>
          <w14:ligatures w14:val="standard"/>
        </w:rPr>
        <w:t>. zm.).</w:t>
      </w:r>
    </w:p>
    <w:sectPr w:rsidR="00102F62" w:rsidRPr="00207A83" w:rsidSect="004D4459">
      <w:footerReference w:type="default" r:id="rId8"/>
      <w:pgSz w:w="11906" w:h="16838"/>
      <w:pgMar w:top="1417" w:right="1417" w:bottom="1417" w:left="1417"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D9470" w14:textId="77777777" w:rsidR="00025676" w:rsidRDefault="00025676" w:rsidP="0023124C">
      <w:pPr>
        <w:spacing w:after="0" w:line="240" w:lineRule="auto"/>
      </w:pPr>
      <w:r>
        <w:separator/>
      </w:r>
    </w:p>
  </w:endnote>
  <w:endnote w:type="continuationSeparator" w:id="0">
    <w:p w14:paraId="38E890E3" w14:textId="77777777" w:rsidR="00025676" w:rsidRDefault="00025676" w:rsidP="00231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2160874"/>
      <w:docPartObj>
        <w:docPartGallery w:val="Page Numbers (Bottom of Page)"/>
        <w:docPartUnique/>
      </w:docPartObj>
    </w:sdtPr>
    <w:sdtEndPr/>
    <w:sdtContent>
      <w:sdt>
        <w:sdtPr>
          <w:id w:val="-1769616900"/>
          <w:docPartObj>
            <w:docPartGallery w:val="Page Numbers (Top of Page)"/>
            <w:docPartUnique/>
          </w:docPartObj>
        </w:sdtPr>
        <w:sdtEndPr/>
        <w:sdtContent>
          <w:p w14:paraId="6B41EC4B" w14:textId="202EFF20" w:rsidR="004D4459" w:rsidRPr="00943E07" w:rsidRDefault="004D4459">
            <w:pPr>
              <w:pStyle w:val="Stopka"/>
              <w:jc w:val="right"/>
            </w:pPr>
            <w:r w:rsidRPr="00943E07">
              <w:rPr>
                <w:sz w:val="20"/>
                <w:szCs w:val="20"/>
              </w:rPr>
              <w:fldChar w:fldCharType="begin"/>
            </w:r>
            <w:r w:rsidRPr="00943E07">
              <w:rPr>
                <w:sz w:val="20"/>
                <w:szCs w:val="20"/>
              </w:rPr>
              <w:instrText>PAGE</w:instrText>
            </w:r>
            <w:r w:rsidRPr="00943E07">
              <w:rPr>
                <w:sz w:val="20"/>
                <w:szCs w:val="20"/>
              </w:rPr>
              <w:fldChar w:fldCharType="separate"/>
            </w:r>
            <w:r w:rsidRPr="00943E07">
              <w:rPr>
                <w:sz w:val="20"/>
                <w:szCs w:val="20"/>
              </w:rPr>
              <w:t>2</w:t>
            </w:r>
            <w:r w:rsidRPr="00943E07">
              <w:rPr>
                <w:sz w:val="20"/>
                <w:szCs w:val="20"/>
              </w:rPr>
              <w:fldChar w:fldCharType="end"/>
            </w:r>
            <w:r w:rsidR="00943E07" w:rsidRPr="00943E07">
              <w:rPr>
                <w:sz w:val="20"/>
                <w:szCs w:val="20"/>
              </w:rPr>
              <w:t>/</w:t>
            </w:r>
            <w:r w:rsidRPr="00943E07">
              <w:rPr>
                <w:sz w:val="20"/>
                <w:szCs w:val="20"/>
              </w:rPr>
              <w:fldChar w:fldCharType="begin"/>
            </w:r>
            <w:r w:rsidRPr="00943E07">
              <w:rPr>
                <w:sz w:val="20"/>
                <w:szCs w:val="20"/>
              </w:rPr>
              <w:instrText>NUMPAGES</w:instrText>
            </w:r>
            <w:r w:rsidRPr="00943E07">
              <w:rPr>
                <w:sz w:val="20"/>
                <w:szCs w:val="20"/>
              </w:rPr>
              <w:fldChar w:fldCharType="separate"/>
            </w:r>
            <w:r w:rsidRPr="00943E07">
              <w:rPr>
                <w:sz w:val="20"/>
                <w:szCs w:val="20"/>
              </w:rPr>
              <w:t>2</w:t>
            </w:r>
            <w:r w:rsidRPr="00943E07">
              <w:rPr>
                <w:sz w:val="20"/>
                <w:szCs w:val="20"/>
              </w:rPr>
              <w:fldChar w:fldCharType="end"/>
            </w:r>
          </w:p>
        </w:sdtContent>
      </w:sdt>
    </w:sdtContent>
  </w:sdt>
  <w:p w14:paraId="3A12205E" w14:textId="77777777" w:rsidR="004D4459" w:rsidRPr="00943E07" w:rsidRDefault="004D44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25710" w14:textId="77777777" w:rsidR="00025676" w:rsidRDefault="00025676" w:rsidP="0023124C">
      <w:pPr>
        <w:spacing w:after="0" w:line="240" w:lineRule="auto"/>
      </w:pPr>
      <w:r>
        <w:separator/>
      </w:r>
    </w:p>
  </w:footnote>
  <w:footnote w:type="continuationSeparator" w:id="0">
    <w:p w14:paraId="5791F8C0" w14:textId="77777777" w:rsidR="00025676" w:rsidRDefault="00025676" w:rsidP="002312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DCA"/>
    <w:multiLevelType w:val="multilevel"/>
    <w:tmpl w:val="F2508A5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953970"/>
    <w:multiLevelType w:val="multilevel"/>
    <w:tmpl w:val="184EBA5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08616F"/>
    <w:multiLevelType w:val="multilevel"/>
    <w:tmpl w:val="4B7AD7E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D25E0D"/>
    <w:multiLevelType w:val="multilevel"/>
    <w:tmpl w:val="E4E257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D15082"/>
    <w:multiLevelType w:val="hybridMultilevel"/>
    <w:tmpl w:val="CE16C746"/>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ED126D0"/>
    <w:multiLevelType w:val="multilevel"/>
    <w:tmpl w:val="184EBA5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F62"/>
    <w:rsid w:val="00025676"/>
    <w:rsid w:val="00102F62"/>
    <w:rsid w:val="00207A83"/>
    <w:rsid w:val="0023124C"/>
    <w:rsid w:val="004D4459"/>
    <w:rsid w:val="00607FED"/>
    <w:rsid w:val="00943E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62A233"/>
  <w15:docId w15:val="{4DF76FF6-7274-4692-94C5-CFDB53EF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4459"/>
    <w:pPr>
      <w:ind w:left="720"/>
      <w:contextualSpacing/>
    </w:pPr>
  </w:style>
  <w:style w:type="paragraph" w:styleId="Nagwek">
    <w:name w:val="header"/>
    <w:basedOn w:val="Normalny"/>
    <w:link w:val="NagwekZnak"/>
    <w:uiPriority w:val="99"/>
    <w:unhideWhenUsed/>
    <w:rsid w:val="004D44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4459"/>
  </w:style>
  <w:style w:type="paragraph" w:styleId="Stopka">
    <w:name w:val="footer"/>
    <w:basedOn w:val="Normalny"/>
    <w:link w:val="StopkaZnak"/>
    <w:uiPriority w:val="99"/>
    <w:unhideWhenUsed/>
    <w:rsid w:val="004D44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zadzie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1544</Words>
  <Characters>9267</Characters>
  <Application>Microsoft Office Word</Application>
  <DocSecurity>4</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Kutyła, Sonia Barbara</dc:creator>
  <cp:lastModifiedBy>Kowalik, Artur</cp:lastModifiedBy>
  <cp:revision>2</cp:revision>
  <dcterms:created xsi:type="dcterms:W3CDTF">2021-03-09T09:27:00Z</dcterms:created>
  <dcterms:modified xsi:type="dcterms:W3CDTF">2021-03-09T09:27:00Z</dcterms:modified>
</cp:coreProperties>
</file>